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7" w:rsidRPr="009175F0" w:rsidRDefault="00815FC7">
      <w:pPr>
        <w:pStyle w:val="a4"/>
      </w:pPr>
      <w:r w:rsidRPr="009175F0">
        <w:t>СВОДНЫЙ   АКТ №_______</w:t>
      </w:r>
    </w:p>
    <w:p w:rsidR="00871AB4" w:rsidRPr="009175F0" w:rsidRDefault="00815FC7">
      <w:pPr>
        <w:pStyle w:val="a4"/>
      </w:pPr>
      <w:r w:rsidRPr="009175F0">
        <w:t>прием</w:t>
      </w:r>
      <w:r w:rsidR="00883B3E">
        <w:t>а</w:t>
      </w:r>
      <w:r w:rsidRPr="009175F0">
        <w:t>-передачи</w:t>
      </w:r>
      <w:r w:rsidR="00871AB4" w:rsidRPr="009175F0">
        <w:t xml:space="preserve">  </w:t>
      </w:r>
      <w:r w:rsidRPr="009175F0">
        <w:t>документов и актов</w:t>
      </w:r>
    </w:p>
    <w:p w:rsidR="00714AE9" w:rsidRDefault="00CE06B3" w:rsidP="00714AE9">
      <w:pPr>
        <w:jc w:val="center"/>
        <w:rPr>
          <w:b/>
          <w:sz w:val="28"/>
        </w:rPr>
      </w:pPr>
      <w:r w:rsidRPr="009175F0">
        <w:rPr>
          <w:b/>
          <w:sz w:val="28"/>
        </w:rPr>
        <w:t>по</w:t>
      </w:r>
      <w:r w:rsidR="00477F73" w:rsidRPr="009175F0">
        <w:rPr>
          <w:b/>
          <w:sz w:val="28"/>
        </w:rPr>
        <w:t xml:space="preserve"> </w:t>
      </w:r>
      <w:r w:rsidR="00871AB4" w:rsidRPr="009175F0">
        <w:rPr>
          <w:b/>
          <w:sz w:val="28"/>
        </w:rPr>
        <w:t>сдач</w:t>
      </w:r>
      <w:r w:rsidRPr="009175F0">
        <w:rPr>
          <w:b/>
          <w:sz w:val="28"/>
        </w:rPr>
        <w:t>е</w:t>
      </w:r>
      <w:r w:rsidR="00871AB4" w:rsidRPr="009175F0">
        <w:rPr>
          <w:b/>
          <w:sz w:val="28"/>
        </w:rPr>
        <w:t>-прием</w:t>
      </w:r>
      <w:r w:rsidR="00883B3E">
        <w:rPr>
          <w:b/>
          <w:sz w:val="28"/>
        </w:rPr>
        <w:t>у</w:t>
      </w:r>
      <w:r w:rsidR="00714AE9" w:rsidRPr="009175F0">
        <w:rPr>
          <w:b/>
          <w:sz w:val="28"/>
        </w:rPr>
        <w:t xml:space="preserve"> </w:t>
      </w:r>
      <w:r w:rsidR="00871AB4" w:rsidRPr="009175F0">
        <w:rPr>
          <w:b/>
          <w:sz w:val="28"/>
        </w:rPr>
        <w:t>документ</w:t>
      </w:r>
      <w:r w:rsidR="00AB22D0" w:rsidRPr="009175F0">
        <w:rPr>
          <w:b/>
          <w:sz w:val="28"/>
        </w:rPr>
        <w:t>ации,  материальных ценностей и</w:t>
      </w:r>
      <w:r w:rsidR="00871AB4" w:rsidRPr="009175F0">
        <w:rPr>
          <w:b/>
          <w:sz w:val="28"/>
        </w:rPr>
        <w:t xml:space="preserve"> согласованных обязательств</w:t>
      </w:r>
      <w:r w:rsidR="00714AE9" w:rsidRPr="009175F0">
        <w:rPr>
          <w:b/>
          <w:sz w:val="28"/>
        </w:rPr>
        <w:t xml:space="preserve"> </w:t>
      </w:r>
    </w:p>
    <w:p w:rsidR="00883B3E" w:rsidRPr="009175F0" w:rsidRDefault="00883B3E" w:rsidP="00714AE9">
      <w:pPr>
        <w:jc w:val="center"/>
        <w:rPr>
          <w:b/>
          <w:sz w:val="28"/>
        </w:rPr>
      </w:pPr>
      <w:r>
        <w:rPr>
          <w:b/>
          <w:sz w:val="28"/>
        </w:rPr>
        <w:t xml:space="preserve">при смене </w:t>
      </w:r>
      <w:r w:rsidR="00B0628E">
        <w:rPr>
          <w:b/>
          <w:sz w:val="28"/>
        </w:rPr>
        <w:t xml:space="preserve">организации, </w:t>
      </w:r>
      <w:r>
        <w:rPr>
          <w:b/>
          <w:sz w:val="28"/>
        </w:rPr>
        <w:t>управляющ</w:t>
      </w:r>
      <w:r w:rsidR="00B0628E">
        <w:rPr>
          <w:b/>
          <w:sz w:val="28"/>
        </w:rPr>
        <w:t>ей многоквартирным домом</w:t>
      </w:r>
      <w:r>
        <w:rPr>
          <w:b/>
          <w:sz w:val="28"/>
        </w:rPr>
        <w:t xml:space="preserve"> независимо от их организационно-правовой формы</w:t>
      </w:r>
    </w:p>
    <w:p w:rsidR="00714AE9" w:rsidRPr="009175F0" w:rsidRDefault="00714AE9" w:rsidP="00714AE9">
      <w:pPr>
        <w:jc w:val="center"/>
        <w:rPr>
          <w:b/>
          <w:sz w:val="28"/>
        </w:rPr>
      </w:pPr>
      <w:r w:rsidRPr="009175F0">
        <w:rPr>
          <w:b/>
          <w:sz w:val="28"/>
        </w:rPr>
        <w:t xml:space="preserve"> расположенн</w:t>
      </w:r>
      <w:r w:rsidR="00B0628E">
        <w:rPr>
          <w:b/>
          <w:sz w:val="28"/>
        </w:rPr>
        <w:t>ым</w:t>
      </w:r>
      <w:r w:rsidRPr="009175F0">
        <w:rPr>
          <w:b/>
          <w:sz w:val="28"/>
        </w:rPr>
        <w:t xml:space="preserve"> по адресу:</w:t>
      </w:r>
    </w:p>
    <w:p w:rsidR="00815FC7" w:rsidRPr="009175F0" w:rsidRDefault="00714AE9" w:rsidP="00714AE9">
      <w:pPr>
        <w:jc w:val="center"/>
        <w:rPr>
          <w:b/>
          <w:sz w:val="28"/>
        </w:rPr>
      </w:pPr>
      <w:r w:rsidRPr="009175F0">
        <w:rPr>
          <w:b/>
          <w:sz w:val="28"/>
        </w:rPr>
        <w:t>___________________________________________________________________</w:t>
      </w:r>
      <w:r w:rsidR="009A1C96" w:rsidRPr="009175F0">
        <w:rPr>
          <w:b/>
          <w:sz w:val="28"/>
        </w:rPr>
        <w:t xml:space="preserve"> </w:t>
      </w:r>
    </w:p>
    <w:p w:rsidR="002C7F21" w:rsidRPr="009175F0" w:rsidRDefault="002C7F21" w:rsidP="00714AE9">
      <w:pPr>
        <w:jc w:val="center"/>
        <w:rPr>
          <w:b/>
          <w:sz w:val="28"/>
        </w:rPr>
      </w:pPr>
    </w:p>
    <w:p w:rsidR="00871AB4" w:rsidRPr="009175F0" w:rsidRDefault="001368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  <w:r w:rsidR="00871AB4" w:rsidRPr="009175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E0358D" w:rsidRPr="009175F0">
        <w:rPr>
          <w:b/>
          <w:sz w:val="28"/>
          <w:szCs w:val="28"/>
        </w:rPr>
        <w:t>Дата</w:t>
      </w:r>
      <w:r w:rsidR="00E0629A" w:rsidRPr="009175F0">
        <w:rPr>
          <w:b/>
          <w:sz w:val="28"/>
          <w:szCs w:val="28"/>
        </w:rPr>
        <w:t>__________</w:t>
      </w:r>
    </w:p>
    <w:p w:rsidR="00477F73" w:rsidRPr="009175F0" w:rsidRDefault="00477F73">
      <w:pPr>
        <w:jc w:val="both"/>
        <w:rPr>
          <w:b/>
        </w:rPr>
      </w:pPr>
    </w:p>
    <w:p w:rsidR="00883B3E" w:rsidRDefault="00883B3E" w:rsidP="004E0360">
      <w:pPr>
        <w:pStyle w:val="ConsNormal"/>
        <w:widowControl/>
        <w:spacing w:line="216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629BD" w:rsidRPr="009175F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29BD" w:rsidRPr="009175F0">
        <w:rPr>
          <w:rFonts w:ascii="Times New Roman" w:hAnsi="Times New Roman" w:cs="Times New Roman"/>
          <w:sz w:val="28"/>
          <w:szCs w:val="28"/>
        </w:rPr>
        <w:t xml:space="preserve">______________________ в лице </w:t>
      </w:r>
    </w:p>
    <w:p w:rsidR="00883B3E" w:rsidRPr="002C7F21" w:rsidRDefault="00883B3E" w:rsidP="004E0360">
      <w:pPr>
        <w:pStyle w:val="ConsNormal"/>
        <w:widowControl/>
        <w:spacing w:line="216" w:lineRule="auto"/>
        <w:ind w:right="1" w:firstLine="540"/>
        <w:jc w:val="both"/>
        <w:rPr>
          <w:rFonts w:ascii="Times New Roman" w:hAnsi="Times New Roman" w:cs="Times New Roman"/>
        </w:rPr>
      </w:pPr>
      <w:r w:rsidRPr="002C7F21">
        <w:rPr>
          <w:rFonts w:ascii="Times New Roman" w:hAnsi="Times New Roman" w:cs="Times New Roman"/>
        </w:rPr>
        <w:t xml:space="preserve">                   </w:t>
      </w:r>
      <w:r w:rsidR="002C7F21" w:rsidRPr="002C7F21">
        <w:rPr>
          <w:rFonts w:ascii="Times New Roman" w:hAnsi="Times New Roman" w:cs="Times New Roman"/>
        </w:rPr>
        <w:t xml:space="preserve">       </w:t>
      </w:r>
      <w:r w:rsidR="002C7F21">
        <w:rPr>
          <w:rFonts w:ascii="Times New Roman" w:hAnsi="Times New Roman" w:cs="Times New Roman"/>
        </w:rPr>
        <w:t xml:space="preserve">                    </w:t>
      </w:r>
      <w:r w:rsidR="002C7F21" w:rsidRPr="002C7F21">
        <w:rPr>
          <w:rFonts w:ascii="Times New Roman" w:hAnsi="Times New Roman" w:cs="Times New Roman"/>
        </w:rPr>
        <w:t xml:space="preserve">     (передающая управление организация независимо от ее организационно-правовой формы)</w:t>
      </w:r>
    </w:p>
    <w:p w:rsidR="001E7472" w:rsidRPr="009175F0" w:rsidRDefault="003629BD" w:rsidP="00883B3E">
      <w:pPr>
        <w:pStyle w:val="ConsNormal"/>
        <w:widowControl/>
        <w:spacing w:line="216" w:lineRule="auto"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E7472" w:rsidRPr="009175F0">
        <w:rPr>
          <w:rFonts w:ascii="Times New Roman" w:hAnsi="Times New Roman" w:cs="Times New Roman"/>
          <w:sz w:val="28"/>
          <w:szCs w:val="28"/>
        </w:rPr>
        <w:t>_______________</w:t>
      </w:r>
      <w:r w:rsidR="00883B3E">
        <w:rPr>
          <w:rFonts w:ascii="Times New Roman" w:hAnsi="Times New Roman" w:cs="Times New Roman"/>
          <w:sz w:val="28"/>
          <w:szCs w:val="28"/>
        </w:rPr>
        <w:t>______</w:t>
      </w:r>
      <w:r w:rsidR="001E7472" w:rsidRPr="009175F0">
        <w:rPr>
          <w:rFonts w:ascii="Times New Roman" w:hAnsi="Times New Roman" w:cs="Times New Roman"/>
          <w:sz w:val="28"/>
          <w:szCs w:val="28"/>
        </w:rPr>
        <w:t>___________________</w:t>
      </w:r>
      <w:r w:rsidRPr="009175F0">
        <w:rPr>
          <w:rFonts w:ascii="Times New Roman" w:hAnsi="Times New Roman" w:cs="Times New Roman"/>
          <w:sz w:val="28"/>
          <w:szCs w:val="28"/>
        </w:rPr>
        <w:t>______________, действующ</w:t>
      </w:r>
      <w:r w:rsidR="00323CB6" w:rsidRPr="009175F0">
        <w:rPr>
          <w:rFonts w:ascii="Times New Roman" w:hAnsi="Times New Roman" w:cs="Times New Roman"/>
          <w:sz w:val="28"/>
          <w:szCs w:val="28"/>
        </w:rPr>
        <w:t>его</w:t>
      </w:r>
      <w:r w:rsidRPr="0091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72" w:rsidRPr="009175F0" w:rsidRDefault="001E7472" w:rsidP="000757A8">
      <w:pPr>
        <w:pStyle w:val="ConsNormal"/>
        <w:widowControl/>
        <w:spacing w:line="216" w:lineRule="auto"/>
        <w:ind w:right="82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rFonts w:ascii="Times New Roman" w:hAnsi="Times New Roman" w:cs="Times New Roman"/>
          <w:szCs w:val="28"/>
        </w:rPr>
        <w:t xml:space="preserve">                                                                         (должность, Фамилия, Имя, Отчество)</w:t>
      </w:r>
    </w:p>
    <w:p w:rsidR="00737E84" w:rsidRPr="009175F0" w:rsidRDefault="003629BD" w:rsidP="004E0360">
      <w:pPr>
        <w:pStyle w:val="ConsNormal"/>
        <w:widowControl/>
        <w:spacing w:line="216" w:lineRule="auto"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rFonts w:ascii="Times New Roman" w:hAnsi="Times New Roman" w:cs="Times New Roman"/>
          <w:sz w:val="28"/>
          <w:szCs w:val="28"/>
        </w:rPr>
        <w:t>на о</w:t>
      </w:r>
      <w:r w:rsidR="001E7472" w:rsidRPr="009175F0">
        <w:rPr>
          <w:rFonts w:ascii="Times New Roman" w:hAnsi="Times New Roman" w:cs="Times New Roman"/>
          <w:sz w:val="28"/>
          <w:szCs w:val="28"/>
        </w:rPr>
        <w:t xml:space="preserve">сновании_________________________ передает, а ____________________________________________________________, </w:t>
      </w:r>
    </w:p>
    <w:p w:rsidR="00737E84" w:rsidRPr="009175F0" w:rsidRDefault="00737E84" w:rsidP="004E0360">
      <w:pPr>
        <w:pStyle w:val="ConsNormal"/>
        <w:widowControl/>
        <w:tabs>
          <w:tab w:val="left" w:pos="15120"/>
        </w:tabs>
        <w:spacing w:line="216" w:lineRule="auto"/>
        <w:ind w:right="8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68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75F0">
        <w:rPr>
          <w:rFonts w:ascii="Times New Roman" w:hAnsi="Times New Roman" w:cs="Times New Roman"/>
          <w:sz w:val="28"/>
          <w:szCs w:val="28"/>
        </w:rPr>
        <w:t xml:space="preserve"> </w:t>
      </w:r>
      <w:r w:rsidR="001368DD">
        <w:rPr>
          <w:rFonts w:ascii="Times New Roman" w:hAnsi="Times New Roman" w:cs="Times New Roman"/>
          <w:sz w:val="28"/>
          <w:szCs w:val="28"/>
        </w:rPr>
        <w:t xml:space="preserve">  </w:t>
      </w:r>
      <w:r w:rsidR="00854CD5" w:rsidRPr="009175F0">
        <w:rPr>
          <w:rFonts w:ascii="Times New Roman" w:hAnsi="Times New Roman" w:cs="Times New Roman"/>
          <w:szCs w:val="28"/>
        </w:rPr>
        <w:t>(правление ТСЖ, ЖСК, ЖК или иного специализированного потребительского кооператива)</w:t>
      </w:r>
    </w:p>
    <w:p w:rsidR="00987CC5" w:rsidRPr="009175F0" w:rsidRDefault="00A9592A" w:rsidP="001368DD">
      <w:pPr>
        <w:pStyle w:val="ConsNormal"/>
        <w:widowControl/>
        <w:spacing w:line="216" w:lineRule="auto"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rFonts w:ascii="Times New Roman" w:hAnsi="Times New Roman" w:cs="Times New Roman"/>
          <w:sz w:val="28"/>
          <w:szCs w:val="28"/>
        </w:rPr>
        <w:t xml:space="preserve">избранное решением общего собрания собственников помещений многоквартирного дома </w:t>
      </w:r>
      <w:r w:rsidR="001E7472" w:rsidRPr="009175F0">
        <w:rPr>
          <w:rFonts w:ascii="Times New Roman" w:hAnsi="Times New Roman" w:cs="Times New Roman"/>
          <w:sz w:val="28"/>
          <w:szCs w:val="28"/>
        </w:rPr>
        <w:t xml:space="preserve"> </w:t>
      </w:r>
      <w:r w:rsidR="00854CD5" w:rsidRPr="009175F0">
        <w:rPr>
          <w:rFonts w:ascii="Times New Roman" w:hAnsi="Times New Roman" w:cs="Times New Roman"/>
          <w:sz w:val="28"/>
          <w:szCs w:val="28"/>
        </w:rPr>
        <w:t xml:space="preserve">"__"____________ ____ г. (Протокол Общего собрания участников </w:t>
      </w:r>
      <w:r w:rsidR="004E0360" w:rsidRPr="009175F0">
        <w:rPr>
          <w:rFonts w:ascii="Times New Roman" w:hAnsi="Times New Roman" w:cs="Times New Roman"/>
          <w:sz w:val="28"/>
          <w:szCs w:val="28"/>
        </w:rPr>
        <w:t>№</w:t>
      </w:r>
      <w:r w:rsidR="00854CD5" w:rsidRPr="009175F0">
        <w:rPr>
          <w:rFonts w:ascii="Times New Roman" w:hAnsi="Times New Roman" w:cs="Times New Roman"/>
          <w:sz w:val="28"/>
          <w:szCs w:val="28"/>
        </w:rPr>
        <w:t>. ___ от "__"____________ г.) принимает документы, связанные с управлением многоквартирного дома, расположенного по адресу: _______________________</w:t>
      </w:r>
      <w:r w:rsidR="00815FC7" w:rsidRPr="009175F0">
        <w:rPr>
          <w:rFonts w:ascii="Times New Roman" w:hAnsi="Times New Roman" w:cs="Times New Roman"/>
          <w:sz w:val="28"/>
          <w:szCs w:val="28"/>
        </w:rPr>
        <w:t>_____________________</w:t>
      </w:r>
      <w:r w:rsidR="00854CD5" w:rsidRPr="009175F0">
        <w:rPr>
          <w:rFonts w:ascii="Times New Roman" w:hAnsi="Times New Roman" w:cs="Times New Roman"/>
          <w:sz w:val="28"/>
          <w:szCs w:val="28"/>
        </w:rPr>
        <w:t xml:space="preserve">_________, </w:t>
      </w:r>
      <w:r w:rsidR="005D1471" w:rsidRPr="009175F0">
        <w:rPr>
          <w:rFonts w:ascii="Times New Roman" w:hAnsi="Times New Roman" w:cs="Times New Roman"/>
          <w:sz w:val="28"/>
          <w:szCs w:val="28"/>
        </w:rPr>
        <w:t>в составе и количестве указанном ниже</w:t>
      </w:r>
      <w:r w:rsidR="00815FC7" w:rsidRPr="009175F0">
        <w:rPr>
          <w:rFonts w:ascii="Times New Roman" w:hAnsi="Times New Roman" w:cs="Times New Roman"/>
          <w:sz w:val="28"/>
          <w:szCs w:val="28"/>
        </w:rPr>
        <w:t>:</w:t>
      </w:r>
      <w:r w:rsidR="00854CD5" w:rsidRPr="0091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BD" w:rsidRPr="009175F0" w:rsidRDefault="001E7472" w:rsidP="00815FC7">
      <w:pPr>
        <w:pStyle w:val="ConsNormal"/>
        <w:widowControl/>
        <w:ind w:right="824" w:firstLine="0"/>
        <w:jc w:val="both"/>
        <w:rPr>
          <w:rFonts w:ascii="Times New Roman" w:hAnsi="Times New Roman" w:cs="Times New Roman"/>
          <w:b/>
        </w:rPr>
      </w:pPr>
      <w:r w:rsidRPr="00917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75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260"/>
        <w:gridCol w:w="1260"/>
        <w:gridCol w:w="1620"/>
        <w:gridCol w:w="1440"/>
        <w:gridCol w:w="1620"/>
        <w:gridCol w:w="1620"/>
        <w:gridCol w:w="2160"/>
      </w:tblGrid>
      <w:tr w:rsidR="00E02B2F" w:rsidRPr="009175F0">
        <w:trPr>
          <w:cantSplit/>
          <w:trHeight w:val="280"/>
        </w:trPr>
        <w:tc>
          <w:tcPr>
            <w:tcW w:w="648" w:type="dxa"/>
            <w:vMerge w:val="restart"/>
            <w:vAlign w:val="center"/>
          </w:tcPr>
          <w:p w:rsidR="00E02B2F" w:rsidRPr="009175F0" w:rsidRDefault="00E02B2F" w:rsidP="00900600">
            <w:pPr>
              <w:jc w:val="right"/>
            </w:pPr>
            <w:r w:rsidRPr="009175F0">
              <w:tab/>
            </w:r>
            <w:r w:rsidRPr="009175F0">
              <w:tab/>
            </w:r>
            <w:r w:rsidRPr="009175F0">
              <w:tab/>
            </w:r>
            <w:r w:rsidRPr="009175F0">
              <w:tab/>
              <w:t>№ п/п</w:t>
            </w:r>
          </w:p>
        </w:tc>
        <w:tc>
          <w:tcPr>
            <w:tcW w:w="3600" w:type="dxa"/>
            <w:vMerge w:val="restart"/>
            <w:vAlign w:val="center"/>
          </w:tcPr>
          <w:p w:rsidR="00E02B2F" w:rsidRPr="009175F0" w:rsidRDefault="00E02B2F" w:rsidP="00900600">
            <w:pPr>
              <w:jc w:val="center"/>
            </w:pPr>
            <w:r w:rsidRPr="009175F0">
              <w:t>Наименование</w:t>
            </w:r>
          </w:p>
        </w:tc>
        <w:tc>
          <w:tcPr>
            <w:tcW w:w="5580" w:type="dxa"/>
            <w:gridSpan w:val="4"/>
            <w:vAlign w:val="center"/>
          </w:tcPr>
          <w:p w:rsidR="00E02B2F" w:rsidRPr="009175F0" w:rsidRDefault="00E02B2F" w:rsidP="00900600">
            <w:pPr>
              <w:pStyle w:val="3"/>
              <w:jc w:val="center"/>
            </w:pPr>
            <w:r w:rsidRPr="009175F0">
              <w:t>Количество передаваемых документов</w:t>
            </w:r>
          </w:p>
        </w:tc>
        <w:tc>
          <w:tcPr>
            <w:tcW w:w="1620" w:type="dxa"/>
            <w:vMerge w:val="restart"/>
            <w:vAlign w:val="center"/>
          </w:tcPr>
          <w:p w:rsidR="00E02B2F" w:rsidRPr="009175F0" w:rsidRDefault="00E02B2F" w:rsidP="00900600">
            <w:pPr>
              <w:jc w:val="center"/>
            </w:pPr>
            <w:r w:rsidRPr="009175F0">
              <w:t>Сдал</w:t>
            </w:r>
          </w:p>
        </w:tc>
        <w:tc>
          <w:tcPr>
            <w:tcW w:w="1620" w:type="dxa"/>
            <w:vMerge w:val="restart"/>
            <w:vAlign w:val="center"/>
          </w:tcPr>
          <w:p w:rsidR="00E02B2F" w:rsidRPr="009175F0" w:rsidRDefault="00E02B2F" w:rsidP="00900600">
            <w:pPr>
              <w:jc w:val="center"/>
            </w:pPr>
            <w:r w:rsidRPr="009175F0">
              <w:t>Принял</w:t>
            </w:r>
          </w:p>
        </w:tc>
        <w:tc>
          <w:tcPr>
            <w:tcW w:w="2160" w:type="dxa"/>
            <w:vMerge w:val="restart"/>
            <w:vAlign w:val="center"/>
          </w:tcPr>
          <w:p w:rsidR="005D1471" w:rsidRPr="009175F0" w:rsidRDefault="005D1471" w:rsidP="00900600">
            <w:pPr>
              <w:jc w:val="center"/>
            </w:pPr>
            <w:r w:rsidRPr="009175F0">
              <w:t>Приложенные</w:t>
            </w:r>
          </w:p>
          <w:p w:rsidR="00E02B2F" w:rsidRPr="009175F0" w:rsidRDefault="005D1471" w:rsidP="00900600">
            <w:pPr>
              <w:jc w:val="center"/>
            </w:pPr>
            <w:r w:rsidRPr="009175F0">
              <w:t>промежуточные</w:t>
            </w:r>
            <w:r w:rsidR="00E02B2F" w:rsidRPr="009175F0">
              <w:t xml:space="preserve"> </w:t>
            </w:r>
            <w:r w:rsidRPr="009175F0">
              <w:t xml:space="preserve">подписанные </w:t>
            </w:r>
            <w:r w:rsidR="00E02B2F" w:rsidRPr="009175F0">
              <w:t>акты</w:t>
            </w:r>
          </w:p>
          <w:p w:rsidR="005D1471" w:rsidRPr="009175F0" w:rsidRDefault="005D1471" w:rsidP="00900600">
            <w:pPr>
              <w:jc w:val="center"/>
            </w:pPr>
            <w:r w:rsidRPr="009175F0">
              <w:t>/при наличии/</w:t>
            </w:r>
          </w:p>
          <w:p w:rsidR="005D1471" w:rsidRPr="009175F0" w:rsidRDefault="005D1471" w:rsidP="00900600">
            <w:pPr>
              <w:jc w:val="center"/>
            </w:pPr>
          </w:p>
        </w:tc>
      </w:tr>
      <w:tr w:rsidR="00E02B2F" w:rsidRPr="009175F0">
        <w:trPr>
          <w:cantSplit/>
          <w:trHeight w:val="280"/>
        </w:trPr>
        <w:tc>
          <w:tcPr>
            <w:tcW w:w="648" w:type="dxa"/>
            <w:vMerge/>
            <w:vAlign w:val="center"/>
          </w:tcPr>
          <w:p w:rsidR="00E02B2F" w:rsidRPr="009175F0" w:rsidRDefault="00E02B2F" w:rsidP="00900600">
            <w:pPr>
              <w:jc w:val="right"/>
            </w:pPr>
          </w:p>
        </w:tc>
        <w:tc>
          <w:tcPr>
            <w:tcW w:w="3600" w:type="dxa"/>
            <w:vMerge/>
            <w:vAlign w:val="center"/>
          </w:tcPr>
          <w:p w:rsidR="00E02B2F" w:rsidRPr="009175F0" w:rsidRDefault="00E02B2F" w:rsidP="00900600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2B2F" w:rsidRPr="009175F0" w:rsidRDefault="00E02B2F" w:rsidP="00E02B2F">
            <w:pPr>
              <w:jc w:val="center"/>
            </w:pPr>
            <w:r w:rsidRPr="009175F0">
              <w:t>оригинал</w:t>
            </w:r>
          </w:p>
        </w:tc>
        <w:tc>
          <w:tcPr>
            <w:tcW w:w="1260" w:type="dxa"/>
            <w:vAlign w:val="center"/>
          </w:tcPr>
          <w:p w:rsidR="00E02B2F" w:rsidRPr="009175F0" w:rsidRDefault="00E02B2F" w:rsidP="00E02B2F">
            <w:pPr>
              <w:jc w:val="center"/>
            </w:pPr>
            <w:r w:rsidRPr="009175F0">
              <w:t>нотар.</w:t>
            </w:r>
          </w:p>
          <w:p w:rsidR="00E02B2F" w:rsidRPr="009175F0" w:rsidRDefault="00E02B2F" w:rsidP="00E02B2F">
            <w:pPr>
              <w:jc w:val="center"/>
            </w:pPr>
            <w:r w:rsidRPr="009175F0">
              <w:t>копия</w:t>
            </w:r>
          </w:p>
        </w:tc>
        <w:tc>
          <w:tcPr>
            <w:tcW w:w="1620" w:type="dxa"/>
            <w:vAlign w:val="center"/>
          </w:tcPr>
          <w:p w:rsidR="00E02B2F" w:rsidRPr="009175F0" w:rsidRDefault="00E02B2F" w:rsidP="00E02B2F">
            <w:pPr>
              <w:jc w:val="center"/>
            </w:pPr>
            <w:r w:rsidRPr="009175F0">
              <w:t>оригинальн.</w:t>
            </w:r>
          </w:p>
          <w:p w:rsidR="00E02B2F" w:rsidRPr="009175F0" w:rsidRDefault="00E02B2F" w:rsidP="00E02B2F">
            <w:pPr>
              <w:jc w:val="center"/>
            </w:pPr>
            <w:r w:rsidRPr="009175F0">
              <w:t>копия</w:t>
            </w:r>
          </w:p>
        </w:tc>
        <w:tc>
          <w:tcPr>
            <w:tcW w:w="1440" w:type="dxa"/>
            <w:vAlign w:val="center"/>
          </w:tcPr>
          <w:p w:rsidR="00E02B2F" w:rsidRPr="009175F0" w:rsidRDefault="00E02B2F" w:rsidP="00E02B2F">
            <w:pPr>
              <w:jc w:val="center"/>
            </w:pPr>
            <w:r w:rsidRPr="009175F0">
              <w:t>ксеро-</w:t>
            </w:r>
          </w:p>
          <w:p w:rsidR="00E02B2F" w:rsidRPr="009175F0" w:rsidRDefault="00E02B2F" w:rsidP="00E02B2F">
            <w:pPr>
              <w:jc w:val="center"/>
            </w:pPr>
            <w:r w:rsidRPr="009175F0">
              <w:t>копия</w:t>
            </w:r>
          </w:p>
        </w:tc>
        <w:tc>
          <w:tcPr>
            <w:tcW w:w="1620" w:type="dxa"/>
            <w:vMerge/>
            <w:vAlign w:val="center"/>
          </w:tcPr>
          <w:p w:rsidR="00E02B2F" w:rsidRPr="009175F0" w:rsidRDefault="00E02B2F" w:rsidP="0090060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02B2F" w:rsidRPr="009175F0" w:rsidRDefault="00E02B2F" w:rsidP="00900600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E02B2F" w:rsidRPr="009175F0" w:rsidRDefault="00E02B2F" w:rsidP="00900600">
            <w:pPr>
              <w:jc w:val="center"/>
            </w:pPr>
          </w:p>
        </w:tc>
      </w:tr>
      <w:tr w:rsidR="00E02B2F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E02B2F" w:rsidRPr="009175F0" w:rsidRDefault="00E02B2F" w:rsidP="00900600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E02B2F" w:rsidRPr="009175F0" w:rsidRDefault="00E02B2F" w:rsidP="00900600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727E72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727E72" w:rsidRPr="00727E72" w:rsidRDefault="00727E72" w:rsidP="007A74E0">
            <w:pPr>
              <w:jc w:val="right"/>
              <w:rPr>
                <w:b/>
              </w:rPr>
            </w:pPr>
            <w:r w:rsidRPr="00727E7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:rsidR="00727E72" w:rsidRPr="00727E72" w:rsidRDefault="00727E72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727E72">
              <w:rPr>
                <w:b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126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727E72" w:rsidRPr="009175F0" w:rsidRDefault="00727E72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727E72" w:rsidRPr="009175F0" w:rsidRDefault="00727E72" w:rsidP="00F1306B">
            <w:pPr>
              <w:jc w:val="both"/>
            </w:pPr>
          </w:p>
        </w:tc>
      </w:tr>
      <w:tr w:rsidR="00994489" w:rsidRPr="009175F0" w:rsidTr="00994489">
        <w:trPr>
          <w:cantSplit/>
          <w:trHeight w:val="276"/>
        </w:trPr>
        <w:tc>
          <w:tcPr>
            <w:tcW w:w="648" w:type="dxa"/>
            <w:vAlign w:val="center"/>
          </w:tcPr>
          <w:p w:rsidR="00994489" w:rsidRPr="009175F0" w:rsidRDefault="00994489" w:rsidP="00D902D8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1.1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1.2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на земельный участок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lastRenderedPageBreak/>
              <w:t>1.3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 водоснабжения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1.4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центрального отопления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1.5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теплоснабжения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1.6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 канализации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1.7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</w:t>
            </w:r>
            <w:r w:rsidRPr="00BF5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газоснабжения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1.8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схемы вн</w:t>
            </w:r>
            <w:r>
              <w:rPr>
                <w:sz w:val="22"/>
                <w:szCs w:val="22"/>
              </w:rPr>
              <w:t>утридомовых сетей</w:t>
            </w:r>
            <w:r w:rsidRPr="00BF5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Default="00994489" w:rsidP="007A74E0">
            <w:pPr>
              <w:jc w:val="right"/>
            </w:pPr>
            <w:r>
              <w:t>1.9</w:t>
            </w:r>
          </w:p>
        </w:tc>
        <w:tc>
          <w:tcPr>
            <w:tcW w:w="3600" w:type="dxa"/>
            <w:vAlign w:val="center"/>
          </w:tcPr>
          <w:p w:rsidR="00994489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документы (акты) приемки результатов работ</w:t>
            </w:r>
          </w:p>
          <w:p w:rsidR="00994489" w:rsidRPr="001E269A" w:rsidRDefault="00994489" w:rsidP="001E269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исполнительн</w:t>
            </w:r>
            <w:r>
              <w:rPr>
                <w:sz w:val="22"/>
                <w:szCs w:val="22"/>
              </w:rPr>
              <w:t>ая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документаци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7A74E0">
        <w:trPr>
          <w:cantSplit/>
          <w:trHeight w:val="517"/>
        </w:trPr>
        <w:tc>
          <w:tcPr>
            <w:tcW w:w="648" w:type="dxa"/>
            <w:vAlign w:val="center"/>
          </w:tcPr>
          <w:p w:rsidR="00994489" w:rsidRPr="009175F0" w:rsidRDefault="00994489" w:rsidP="007A74E0">
            <w:pPr>
              <w:jc w:val="right"/>
            </w:pPr>
            <w:r>
              <w:t>1.10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1368DD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акты технического состояния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F1306B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F1306B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1368DD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акты периодических осмотров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1.12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C67EC9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акты гидравлических испытаний элеваторного узла и системы отопления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1.13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C67EC9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акты проверки готовности и паспорт к отопительному периоду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1.14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C67EC9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технический отчет по обследованию, измерениям и испытаниям электрических сетей, электрических приемников и электроустановок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67EC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67EC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524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1.15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7A74E0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 разграничения балансовой принадлежно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сти сетей отопления 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A1C9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A1C9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1.16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7A74E0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 разграничения балансовой принадлежно</w:t>
            </w:r>
            <w:r>
              <w:rPr>
                <w:color w:val="000000"/>
                <w:sz w:val="22"/>
                <w:szCs w:val="22"/>
                <w:lang w:bidi="ru-RU"/>
              </w:rPr>
              <w:t>сти сетей горячего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водоснабжения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lastRenderedPageBreak/>
              <w:t>1.17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7A74E0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 разграничения балансовой принадлежно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сти сетей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холодного водоснабжения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1.18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7A74E0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акт разграничения балансовой принадлежно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сти сетей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электроснабжения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C67EC9">
            <w:pPr>
              <w:jc w:val="right"/>
            </w:pPr>
            <w:r>
              <w:t>1.19</w:t>
            </w:r>
          </w:p>
        </w:tc>
        <w:tc>
          <w:tcPr>
            <w:tcW w:w="3600" w:type="dxa"/>
            <w:vAlign w:val="center"/>
          </w:tcPr>
          <w:p w:rsidR="00994489" w:rsidRPr="00886AF0" w:rsidRDefault="00994489" w:rsidP="00886AF0">
            <w:pPr>
              <w:pStyle w:val="21"/>
              <w:shd w:val="clear" w:color="auto" w:fill="auto"/>
              <w:tabs>
                <w:tab w:val="left" w:pos="20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роект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паспорт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акт приемки в эксплуатацию и акт проверки (в случае, если прибор сдавали на проверку по истечению срока) водосчетчика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ХВС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A1C9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A1C9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1.20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7A74E0">
            <w:pPr>
              <w:jc w:val="both"/>
            </w:pP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роект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паспорт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акт приемки в эксплуатацию и акт проверки (в случае, если прибор сдавали на проверку по истечению срока) прибора учета </w:t>
            </w:r>
            <w:r>
              <w:rPr>
                <w:color w:val="000000"/>
                <w:sz w:val="22"/>
                <w:szCs w:val="22"/>
                <w:lang w:bidi="ru-RU"/>
              </w:rPr>
              <w:t>ГВС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1.21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88433D">
            <w:pPr>
              <w:jc w:val="both"/>
            </w:pP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роект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паспорт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акт приемки в эксплуатацию и акт проверки (в случае, если прибор сдавали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на проверку по истечению срока)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прибора учета тепловой энергии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733D44" w:rsidRDefault="00994489" w:rsidP="00987CC5">
            <w:pPr>
              <w:jc w:val="right"/>
            </w:pPr>
            <w:r>
              <w:t>1.</w:t>
            </w:r>
            <w:r w:rsidRPr="00733D44">
              <w:t>22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886AF0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роект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паспорт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акт приемки в эксплуатацию и акт проверки (в случае, если прибор сдавали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на проверку по истечению срока)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приборов учета электроэнергии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987CC5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88433D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88433D">
            <w:pPr>
              <w:rPr>
                <w:b/>
              </w:rPr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1.23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88433D">
            <w:pPr>
              <w:jc w:val="both"/>
            </w:pPr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роект</w:t>
            </w:r>
            <w:r>
              <w:rPr>
                <w:color w:val="000000"/>
                <w:sz w:val="22"/>
                <w:szCs w:val="22"/>
                <w:lang w:bidi="ru-RU"/>
              </w:rPr>
              <w:t>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паспорт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акт приемки в эксплуатацию и акт проверки (в случае, если прибор сдавали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на проверку по истечению срока) 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приборов учета газа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1.24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F1306B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28666B">
              <w:rPr>
                <w:color w:val="000000"/>
                <w:sz w:val="22"/>
                <w:szCs w:val="22"/>
                <w:lang w:bidi="ru-RU"/>
              </w:rPr>
              <w:t>проектну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>ю документацию (копию), в соответствии с которой осуществлено строительство (ре</w:t>
            </w:r>
            <w:r>
              <w:rPr>
                <w:sz w:val="22"/>
                <w:szCs w:val="22"/>
              </w:rPr>
              <w:t>конструкция) дома (при наличии)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727E72" w:rsidRDefault="00994489" w:rsidP="00900600">
            <w:pPr>
              <w:jc w:val="right"/>
              <w:rPr>
                <w:b/>
              </w:rPr>
            </w:pPr>
            <w:r w:rsidRPr="00727E72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:rsidR="00994489" w:rsidRPr="00727E72" w:rsidRDefault="00994489" w:rsidP="00F130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b/>
                <w:color w:val="000000"/>
                <w:sz w:val="22"/>
                <w:szCs w:val="22"/>
                <w:lang w:bidi="ru-RU"/>
              </w:rPr>
            </w:pPr>
            <w:r w:rsidRPr="00727E72">
              <w:rPr>
                <w:b/>
                <w:color w:val="000000"/>
                <w:sz w:val="22"/>
                <w:szCs w:val="22"/>
                <w:lang w:bidi="ru-RU"/>
              </w:rPr>
              <w:t>Паспортная документация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D902D8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2.1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F130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поквартирные ка</w:t>
            </w:r>
            <w:r>
              <w:rPr>
                <w:sz w:val="22"/>
                <w:szCs w:val="22"/>
              </w:rPr>
              <w:t>рточки (действующие и архивные)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2.2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F130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личные кар</w:t>
            </w:r>
            <w:r>
              <w:rPr>
                <w:sz w:val="22"/>
                <w:szCs w:val="22"/>
              </w:rPr>
              <w:t>точки (действующие и архивные)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2.3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F130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ордера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2.4</w:t>
            </w:r>
          </w:p>
        </w:tc>
        <w:tc>
          <w:tcPr>
            <w:tcW w:w="3600" w:type="dxa"/>
            <w:vAlign w:val="center"/>
          </w:tcPr>
          <w:p w:rsidR="00994489" w:rsidRPr="001E269A" w:rsidRDefault="00994489" w:rsidP="00F130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 на регистрацию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2.5</w:t>
            </w:r>
          </w:p>
        </w:tc>
        <w:tc>
          <w:tcPr>
            <w:tcW w:w="3600" w:type="dxa"/>
            <w:vAlign w:val="center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документы о пр</w:t>
            </w:r>
            <w:r>
              <w:rPr>
                <w:sz w:val="22"/>
                <w:szCs w:val="22"/>
              </w:rPr>
              <w:t>изнании граждан недееспособными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727E72">
            <w:pPr>
              <w:jc w:val="right"/>
            </w:pPr>
            <w:r>
              <w:t>2.6</w:t>
            </w:r>
          </w:p>
        </w:tc>
        <w:tc>
          <w:tcPr>
            <w:tcW w:w="3600" w:type="dxa"/>
            <w:vAlign w:val="center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sz w:val="22"/>
                <w:szCs w:val="22"/>
              </w:rPr>
              <w:t xml:space="preserve"> назначении опекунства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2.7</w:t>
            </w:r>
          </w:p>
        </w:tc>
        <w:tc>
          <w:tcPr>
            <w:tcW w:w="3600" w:type="dxa"/>
            <w:vAlign w:val="center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письма</w:t>
            </w:r>
            <w:r>
              <w:rPr>
                <w:sz w:val="22"/>
                <w:szCs w:val="22"/>
              </w:rPr>
              <w:t xml:space="preserve"> отделов опеки и попечительства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2.8</w:t>
            </w:r>
          </w:p>
        </w:tc>
        <w:tc>
          <w:tcPr>
            <w:tcW w:w="3600" w:type="dxa"/>
            <w:vAlign w:val="center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письма</w:t>
            </w:r>
            <w:r>
              <w:rPr>
                <w:sz w:val="22"/>
                <w:szCs w:val="22"/>
              </w:rPr>
              <w:t xml:space="preserve"> отделов по делам семьи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 w:rsidP="00C67EC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C67EC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67EC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2.9</w:t>
            </w:r>
          </w:p>
        </w:tc>
        <w:tc>
          <w:tcPr>
            <w:tcW w:w="3600" w:type="dxa"/>
            <w:vAlign w:val="center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письма</w:t>
            </w:r>
            <w:r>
              <w:rPr>
                <w:sz w:val="22"/>
                <w:szCs w:val="22"/>
              </w:rPr>
              <w:t xml:space="preserve"> материнства и детства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4489" w:rsidRPr="009175F0" w:rsidRDefault="00994489" w:rsidP="00D56DED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D56DED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2.10</w:t>
            </w:r>
          </w:p>
        </w:tc>
        <w:tc>
          <w:tcPr>
            <w:tcW w:w="3600" w:type="dxa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письма</w:t>
            </w:r>
            <w:r>
              <w:rPr>
                <w:sz w:val="22"/>
                <w:szCs w:val="22"/>
              </w:rPr>
              <w:t xml:space="preserve"> школ-интернатов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2.11</w:t>
            </w:r>
          </w:p>
        </w:tc>
        <w:tc>
          <w:tcPr>
            <w:tcW w:w="3600" w:type="dxa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письма</w:t>
            </w:r>
            <w:r>
              <w:rPr>
                <w:sz w:val="22"/>
                <w:szCs w:val="22"/>
              </w:rPr>
              <w:t xml:space="preserve"> интернатов и больниц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2.12</w:t>
            </w:r>
          </w:p>
        </w:tc>
        <w:tc>
          <w:tcPr>
            <w:tcW w:w="3600" w:type="dxa"/>
          </w:tcPr>
          <w:p w:rsidR="00994489" w:rsidRPr="009175F0" w:rsidRDefault="00994489">
            <w:pPr>
              <w:jc w:val="both"/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постановления о снятии служебности </w:t>
            </w:r>
            <w:r>
              <w:rPr>
                <w:sz w:val="22"/>
                <w:szCs w:val="22"/>
              </w:rPr>
              <w:t>и т.д.,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</w:rPr>
              <w:t>на жилые помещения</w:t>
            </w: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 нахо</w:t>
            </w:r>
            <w:r>
              <w:rPr>
                <w:sz w:val="22"/>
                <w:szCs w:val="22"/>
              </w:rPr>
              <w:t>дящиеся в частной собственности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682BF6" w:rsidRDefault="00994489" w:rsidP="00900600">
            <w:pPr>
              <w:jc w:val="right"/>
            </w:pPr>
            <w:r w:rsidRPr="00682BF6">
              <w:t>2.13</w:t>
            </w:r>
          </w:p>
        </w:tc>
        <w:tc>
          <w:tcPr>
            <w:tcW w:w="3600" w:type="dxa"/>
          </w:tcPr>
          <w:p w:rsidR="00994489" w:rsidRPr="0028666B" w:rsidRDefault="00994489" w:rsidP="00D902D8">
            <w:pPr>
              <w:pStyle w:val="21"/>
              <w:shd w:val="clear" w:color="auto" w:fill="auto"/>
              <w:tabs>
                <w:tab w:val="left" w:pos="202"/>
              </w:tabs>
              <w:spacing w:line="271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на лифты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727E72" w:rsidRDefault="00994489" w:rsidP="00900600">
            <w:pPr>
              <w:jc w:val="right"/>
              <w:rPr>
                <w:b/>
              </w:rPr>
            </w:pPr>
            <w:r w:rsidRPr="00727E72">
              <w:rPr>
                <w:b/>
              </w:rPr>
              <w:t>3.</w:t>
            </w:r>
          </w:p>
        </w:tc>
        <w:tc>
          <w:tcPr>
            <w:tcW w:w="3600" w:type="dxa"/>
          </w:tcPr>
          <w:p w:rsidR="00994489" w:rsidRPr="00727E72" w:rsidRDefault="00994489">
            <w:pPr>
              <w:jc w:val="both"/>
              <w:rPr>
                <w:b/>
                <w:sz w:val="22"/>
                <w:szCs w:val="22"/>
              </w:rPr>
            </w:pPr>
            <w:r w:rsidRPr="00727E72">
              <w:rPr>
                <w:b/>
                <w:sz w:val="22"/>
                <w:szCs w:val="22"/>
              </w:rPr>
              <w:t>Иная документация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>
            <w:pPr>
              <w:jc w:val="both"/>
            </w:pPr>
          </w:p>
        </w:tc>
      </w:tr>
      <w:tr w:rsidR="00994489" w:rsidRPr="009175F0" w:rsidTr="00C15E26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D902D8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lastRenderedPageBreak/>
              <w:t>3.1</w:t>
            </w:r>
          </w:p>
        </w:tc>
        <w:tc>
          <w:tcPr>
            <w:tcW w:w="3600" w:type="dxa"/>
          </w:tcPr>
          <w:p w:rsidR="00994489" w:rsidRPr="009175F0" w:rsidRDefault="00994489">
            <w:pPr>
              <w:jc w:val="both"/>
            </w:pPr>
            <w:r>
              <w:rPr>
                <w:sz w:val="22"/>
                <w:szCs w:val="22"/>
              </w:rPr>
              <w:t>документы, связанные с регистрацией индивидуальных приборов учета собственников жилых и не жилых помещений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>
            <w:pPr>
              <w:jc w:val="both"/>
            </w:pPr>
            <w:r w:rsidRPr="009175F0">
              <w:t>Акт -</w:t>
            </w:r>
          </w:p>
          <w:p w:rsidR="00994489" w:rsidRPr="009175F0" w:rsidRDefault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3.2</w:t>
            </w:r>
          </w:p>
        </w:tc>
        <w:tc>
          <w:tcPr>
            <w:tcW w:w="3600" w:type="dxa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02"/>
              </w:tabs>
              <w:spacing w:line="271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номеров пломб установленных на индивидуальных приборах учета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8452CD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8452CD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3.3</w:t>
            </w:r>
          </w:p>
        </w:tc>
        <w:tc>
          <w:tcPr>
            <w:tcW w:w="3600" w:type="dxa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0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деклара</w:t>
            </w:r>
            <w:r>
              <w:rPr>
                <w:sz w:val="22"/>
                <w:szCs w:val="22"/>
              </w:rPr>
              <w:t>ция пожарной безопасности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CD4586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CD4586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3.4</w:t>
            </w:r>
          </w:p>
        </w:tc>
        <w:tc>
          <w:tcPr>
            <w:tcW w:w="3600" w:type="dxa"/>
          </w:tcPr>
          <w:p w:rsidR="00994489" w:rsidRPr="0028666B" w:rsidRDefault="00994489" w:rsidP="0028666B">
            <w:pPr>
              <w:pStyle w:val="21"/>
              <w:shd w:val="clear" w:color="auto" w:fill="auto"/>
              <w:tabs>
                <w:tab w:val="left" w:pos="207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выписку из государственного реестра, содержащую сведения о зарегистрированных правах на объекты недвижимос</w:t>
            </w:r>
            <w:r>
              <w:rPr>
                <w:sz w:val="22"/>
                <w:szCs w:val="22"/>
              </w:rPr>
              <w:t>ти, являющиеся общим имуществом</w:t>
            </w: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28666B">
            <w:r w:rsidRPr="009175F0">
              <w:t>Акт -</w:t>
            </w:r>
          </w:p>
          <w:p w:rsidR="00994489" w:rsidRPr="009175F0" w:rsidRDefault="00994489" w:rsidP="0028666B"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t>3.5</w:t>
            </w:r>
          </w:p>
        </w:tc>
        <w:tc>
          <w:tcPr>
            <w:tcW w:w="3600" w:type="dxa"/>
            <w:vAlign w:val="center"/>
          </w:tcPr>
          <w:p w:rsidR="00994489" w:rsidRPr="00BF5912" w:rsidRDefault="00994489" w:rsidP="0028666B">
            <w:pPr>
              <w:pStyle w:val="21"/>
              <w:shd w:val="clear" w:color="auto" w:fill="auto"/>
              <w:tabs>
                <w:tab w:val="left" w:pos="207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 xml:space="preserve">документы, в которых указываются содержание и сфера действия сервитута или иных обременении,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обременении, относящегося к части земельного </w:t>
            </w:r>
            <w:r>
              <w:rPr>
                <w:sz w:val="22"/>
                <w:szCs w:val="22"/>
              </w:rPr>
              <w:t>участка (при наличии сервитута)</w:t>
            </w:r>
          </w:p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6768E3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6768E3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900600">
            <w:pPr>
              <w:jc w:val="right"/>
            </w:pPr>
            <w:r>
              <w:lastRenderedPageBreak/>
              <w:t>3.6</w:t>
            </w:r>
          </w:p>
        </w:tc>
        <w:tc>
          <w:tcPr>
            <w:tcW w:w="3600" w:type="dxa"/>
            <w:vAlign w:val="center"/>
          </w:tcPr>
          <w:p w:rsidR="00994489" w:rsidRDefault="00994489" w:rsidP="0028666B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 w:rsidRPr="00BF5912">
              <w:rPr>
                <w:color w:val="000000"/>
                <w:sz w:val="22"/>
                <w:szCs w:val="22"/>
                <w:lang w:bidi="ru-RU"/>
              </w:rPr>
              <w:t>информацию о собственниках и нанимателях помещений в многоквартирном доме, а также о лицах, использующих общее имущество на основании договоров, с учетом требований законодательства о защите персональных данных</w:t>
            </w:r>
          </w:p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6768E3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6768E3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CE7543" w:rsidRDefault="00994489" w:rsidP="006C78D1">
            <w:pPr>
              <w:jc w:val="right"/>
            </w:pPr>
            <w:r w:rsidRPr="00CE7543">
              <w:t>3.7</w:t>
            </w:r>
          </w:p>
        </w:tc>
        <w:tc>
          <w:tcPr>
            <w:tcW w:w="3600" w:type="dxa"/>
            <w:vAlign w:val="center"/>
          </w:tcPr>
          <w:p w:rsidR="00994489" w:rsidRPr="00CE7543" w:rsidRDefault="009604FE" w:rsidP="009604FE">
            <w:pPr>
              <w:jc w:val="both"/>
              <w:rPr>
                <w:sz w:val="22"/>
                <w:szCs w:val="22"/>
              </w:rPr>
            </w:pPr>
            <w:r w:rsidRPr="00CE7543">
              <w:rPr>
                <w:sz w:val="22"/>
                <w:szCs w:val="22"/>
              </w:rPr>
              <w:t>П</w:t>
            </w:r>
            <w:r w:rsidR="00994489" w:rsidRPr="00CE7543">
              <w:rPr>
                <w:sz w:val="22"/>
                <w:szCs w:val="22"/>
              </w:rPr>
              <w:t>ротоколы</w:t>
            </w:r>
            <w:r>
              <w:rPr>
                <w:sz w:val="22"/>
                <w:szCs w:val="22"/>
              </w:rPr>
              <w:t xml:space="preserve">, </w:t>
            </w:r>
            <w:r w:rsidR="00994489" w:rsidRPr="00CE7543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и доверенности </w:t>
            </w:r>
            <w:r w:rsidR="00994489" w:rsidRPr="00CE7543">
              <w:rPr>
                <w:sz w:val="22"/>
                <w:szCs w:val="22"/>
              </w:rPr>
              <w:t xml:space="preserve">общих собраний собственников МКД, которые проводились в период управления дома </w:t>
            </w:r>
            <w:r w:rsidR="00994489" w:rsidRPr="00CE7543">
              <w:rPr>
                <w:sz w:val="22"/>
                <w:szCs w:val="22"/>
                <w:highlight w:val="yellow"/>
              </w:rPr>
              <w:t>ООО Управляющей компанией «Фиалка»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CE7543" w:rsidRDefault="00994489" w:rsidP="006C78D1">
            <w:pPr>
              <w:jc w:val="right"/>
              <w:rPr>
                <w:b/>
              </w:rPr>
            </w:pPr>
            <w:r w:rsidRPr="00CE7543">
              <w:rPr>
                <w:b/>
              </w:rPr>
              <w:t>3.</w:t>
            </w:r>
          </w:p>
        </w:tc>
        <w:tc>
          <w:tcPr>
            <w:tcW w:w="3600" w:type="dxa"/>
            <w:vAlign w:val="center"/>
          </w:tcPr>
          <w:p w:rsidR="00994489" w:rsidRPr="005C478E" w:rsidRDefault="00994489" w:rsidP="005C47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Документация и иные материальные ценности связанные с индивидуальным тепловым пунктом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6768E3">
            <w:pPr>
              <w:jc w:val="both"/>
            </w:pP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D902D8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D902D8">
            <w:pPr>
              <w:jc w:val="right"/>
            </w:pPr>
            <w:r>
              <w:t>3.1</w:t>
            </w:r>
          </w:p>
        </w:tc>
        <w:tc>
          <w:tcPr>
            <w:tcW w:w="3600" w:type="dxa"/>
            <w:vAlign w:val="center"/>
          </w:tcPr>
          <w:p w:rsidR="00994489" w:rsidRPr="00CE7543" w:rsidRDefault="00994489" w:rsidP="00D90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E7543">
              <w:rPr>
                <w:sz w:val="22"/>
                <w:szCs w:val="22"/>
              </w:rPr>
              <w:t xml:space="preserve">окументация на </w:t>
            </w:r>
            <w:r w:rsidRPr="00CE7543">
              <w:rPr>
                <w:color w:val="000000"/>
                <w:sz w:val="22"/>
                <w:szCs w:val="22"/>
                <w:shd w:val="clear" w:color="auto" w:fill="FFFFFF"/>
              </w:rPr>
              <w:t>индивидуальный тепловой пункт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D902D8">
            <w:pPr>
              <w:jc w:val="right"/>
            </w:pPr>
            <w:r>
              <w:t>3.2</w:t>
            </w:r>
          </w:p>
        </w:tc>
        <w:tc>
          <w:tcPr>
            <w:tcW w:w="3600" w:type="dxa"/>
            <w:vAlign w:val="center"/>
          </w:tcPr>
          <w:p w:rsidR="00994489" w:rsidRPr="00CE7543" w:rsidRDefault="00994489" w:rsidP="00D902D8">
            <w:pPr>
              <w:jc w:val="both"/>
              <w:rPr>
                <w:sz w:val="22"/>
                <w:szCs w:val="22"/>
              </w:rPr>
            </w:pPr>
            <w:r w:rsidRPr="00CE7543">
              <w:rPr>
                <w:sz w:val="22"/>
                <w:szCs w:val="22"/>
              </w:rPr>
              <w:t xml:space="preserve">программное обеспечение на </w:t>
            </w:r>
            <w:r w:rsidRPr="00CE7543">
              <w:rPr>
                <w:color w:val="000000"/>
                <w:sz w:val="22"/>
                <w:szCs w:val="22"/>
                <w:shd w:val="clear" w:color="auto" w:fill="FFFFFF"/>
              </w:rPr>
              <w:t>индивидуальный тепловой пункт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D902D8">
            <w:pPr>
              <w:jc w:val="right"/>
            </w:pPr>
            <w:r>
              <w:t>3.3</w:t>
            </w:r>
          </w:p>
        </w:tc>
        <w:tc>
          <w:tcPr>
            <w:tcW w:w="3600" w:type="dxa"/>
            <w:vAlign w:val="center"/>
          </w:tcPr>
          <w:p w:rsidR="00994489" w:rsidRPr="00CE7543" w:rsidRDefault="00994489" w:rsidP="00D90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CE7543">
              <w:rPr>
                <w:sz w:val="22"/>
                <w:szCs w:val="22"/>
                <w:shd w:val="clear" w:color="auto" w:fill="FFFFFF"/>
              </w:rPr>
              <w:t>борудование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E7543">
              <w:rPr>
                <w:sz w:val="22"/>
                <w:szCs w:val="22"/>
                <w:shd w:val="clear" w:color="auto" w:fill="FFFFFF"/>
              </w:rPr>
              <w:t>(инструменты) входящие  в комплект ИТП необходимые для регулирования параметров и функционирования  ИТП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</w:t>
            </w:r>
          </w:p>
        </w:tc>
        <w:tc>
          <w:tcPr>
            <w:tcW w:w="3600" w:type="dxa"/>
            <w:vAlign w:val="center"/>
          </w:tcPr>
          <w:p w:rsidR="00994489" w:rsidRPr="005C478E" w:rsidRDefault="009944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материальные ценности входящие в состав общего имущества МКД</w:t>
            </w: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6768E3">
            <w:pPr>
              <w:jc w:val="both"/>
            </w:pP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D902D8">
            <w:pPr>
              <w:jc w:val="right"/>
              <w:rPr>
                <w:b/>
              </w:rPr>
            </w:pPr>
            <w:r w:rsidRPr="009175F0"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5</w:t>
            </w:r>
          </w:p>
        </w:tc>
        <w:tc>
          <w:tcPr>
            <w:tcW w:w="144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8</w:t>
            </w:r>
          </w:p>
        </w:tc>
        <w:tc>
          <w:tcPr>
            <w:tcW w:w="2160" w:type="dxa"/>
            <w:vAlign w:val="center"/>
          </w:tcPr>
          <w:p w:rsidR="00994489" w:rsidRPr="009175F0" w:rsidRDefault="00994489" w:rsidP="00D902D8">
            <w:pPr>
              <w:jc w:val="center"/>
              <w:rPr>
                <w:b/>
              </w:rPr>
            </w:pPr>
            <w:r w:rsidRPr="009175F0">
              <w:rPr>
                <w:b/>
              </w:rPr>
              <w:t>9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Pr="009175F0" w:rsidRDefault="00994489" w:rsidP="006C78D1">
            <w:pPr>
              <w:jc w:val="right"/>
            </w:pPr>
            <w:r>
              <w:lastRenderedPageBreak/>
              <w:t>4.1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 от технических помещений (входы в подвал(-ы), выход(-ы) на кровлю, от машинных помещений лифтов, колясочных, от электрического оборудования ЩРС, ВРУ, ИТП и т.д.</w:t>
            </w:r>
          </w:p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6768E3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6768E3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4.2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24267C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4.3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Default="00994489" w:rsidP="00994489"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4.4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24267C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4.5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Default="00994489" w:rsidP="00994489"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4.6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24267C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  <w:tr w:rsidR="00994489" w:rsidRPr="009175F0" w:rsidTr="003E79D3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4.7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Default="00994489" w:rsidP="00994489">
            <w:r w:rsidRPr="009175F0">
              <w:t>приложение №__</w:t>
            </w:r>
          </w:p>
        </w:tc>
      </w:tr>
      <w:tr w:rsidR="00994489" w:rsidRPr="009175F0">
        <w:trPr>
          <w:cantSplit/>
          <w:trHeight w:val="280"/>
        </w:trPr>
        <w:tc>
          <w:tcPr>
            <w:tcW w:w="648" w:type="dxa"/>
            <w:vAlign w:val="center"/>
          </w:tcPr>
          <w:p w:rsidR="00994489" w:rsidRDefault="00994489" w:rsidP="006C78D1">
            <w:pPr>
              <w:jc w:val="right"/>
            </w:pPr>
            <w:r>
              <w:t>4.8</w:t>
            </w:r>
          </w:p>
        </w:tc>
        <w:tc>
          <w:tcPr>
            <w:tcW w:w="3600" w:type="dxa"/>
            <w:vAlign w:val="center"/>
          </w:tcPr>
          <w:p w:rsidR="00994489" w:rsidRDefault="00994489" w:rsidP="005C478E">
            <w:pPr>
              <w:pStyle w:val="21"/>
              <w:shd w:val="clear" w:color="auto" w:fill="auto"/>
              <w:tabs>
                <w:tab w:val="left" w:pos="212"/>
              </w:tabs>
              <w:spacing w:line="271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26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44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1620" w:type="dxa"/>
            <w:vAlign w:val="center"/>
          </w:tcPr>
          <w:p w:rsidR="00994489" w:rsidRPr="009175F0" w:rsidRDefault="00994489">
            <w:pPr>
              <w:jc w:val="both"/>
            </w:pPr>
          </w:p>
        </w:tc>
        <w:tc>
          <w:tcPr>
            <w:tcW w:w="2160" w:type="dxa"/>
            <w:vAlign w:val="center"/>
          </w:tcPr>
          <w:p w:rsidR="00994489" w:rsidRPr="009175F0" w:rsidRDefault="00994489" w:rsidP="00994489">
            <w:pPr>
              <w:jc w:val="both"/>
            </w:pPr>
            <w:r w:rsidRPr="009175F0">
              <w:t>Акт -</w:t>
            </w:r>
          </w:p>
          <w:p w:rsidR="00994489" w:rsidRPr="009175F0" w:rsidRDefault="00994489" w:rsidP="00994489">
            <w:pPr>
              <w:jc w:val="both"/>
            </w:pPr>
            <w:r w:rsidRPr="009175F0">
              <w:t>приложение №__</w:t>
            </w:r>
          </w:p>
        </w:tc>
      </w:tr>
    </w:tbl>
    <w:p w:rsidR="009E7C73" w:rsidRPr="009175F0" w:rsidRDefault="009E7C73" w:rsidP="009E7C73">
      <w:pPr>
        <w:jc w:val="both"/>
        <w:rPr>
          <w:sz w:val="6"/>
        </w:rPr>
      </w:pPr>
    </w:p>
    <w:p w:rsidR="00E62D2A" w:rsidRPr="009175F0" w:rsidRDefault="005D1471" w:rsidP="004E0360">
      <w:pPr>
        <w:tabs>
          <w:tab w:val="left" w:pos="15120"/>
        </w:tabs>
        <w:spacing w:line="192" w:lineRule="auto"/>
        <w:ind w:right="1" w:firstLine="720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С момента   подписания</w:t>
      </w:r>
      <w:r w:rsidR="003916AA" w:rsidRPr="009175F0">
        <w:rPr>
          <w:sz w:val="28"/>
          <w:szCs w:val="28"/>
        </w:rPr>
        <w:t xml:space="preserve"> настоящего сводного акта передающая сторона считается выполнившей свои обязательства по передаче документов необходимых для управления многоквартирным домом, кроме тех, представление которых гарантируется письменными обязательствами передающей стороны, а принимающая сторона обязуется обеспечить их надлежащее хранение и приступить к управлению домом в сроки, указанные в законодательстве.</w:t>
      </w:r>
      <w:r w:rsidRPr="009175F0">
        <w:rPr>
          <w:sz w:val="28"/>
          <w:szCs w:val="28"/>
        </w:rPr>
        <w:t xml:space="preserve">  </w:t>
      </w:r>
    </w:p>
    <w:p w:rsidR="005D1471" w:rsidRPr="009175F0" w:rsidRDefault="005D1471" w:rsidP="00E62D2A">
      <w:pPr>
        <w:spacing w:line="192" w:lineRule="auto"/>
        <w:ind w:firstLine="720"/>
        <w:jc w:val="both"/>
        <w:rPr>
          <w:sz w:val="28"/>
          <w:szCs w:val="28"/>
        </w:rPr>
      </w:pPr>
      <w:r w:rsidRPr="009175F0">
        <w:rPr>
          <w:sz w:val="28"/>
          <w:szCs w:val="28"/>
        </w:rPr>
        <w:t xml:space="preserve">   </w:t>
      </w:r>
    </w:p>
    <w:p w:rsidR="00CE7543" w:rsidRDefault="00871AB4" w:rsidP="00CE7543">
      <w:pPr>
        <w:jc w:val="both"/>
        <w:rPr>
          <w:b/>
        </w:rPr>
      </w:pPr>
      <w:r w:rsidRPr="009175F0">
        <w:rPr>
          <w:b/>
          <w:sz w:val="28"/>
          <w:szCs w:val="28"/>
        </w:rPr>
        <w:t>Передающая сторона:</w:t>
      </w:r>
      <w:r w:rsidRPr="009175F0">
        <w:rPr>
          <w:sz w:val="28"/>
          <w:szCs w:val="28"/>
        </w:rPr>
        <w:tab/>
      </w:r>
      <w:r w:rsidRPr="009175F0">
        <w:rPr>
          <w:sz w:val="28"/>
          <w:szCs w:val="28"/>
        </w:rPr>
        <w:tab/>
      </w:r>
      <w:r w:rsidRPr="009175F0">
        <w:rPr>
          <w:sz w:val="28"/>
          <w:szCs w:val="28"/>
        </w:rPr>
        <w:tab/>
      </w:r>
      <w:r w:rsidRPr="009175F0">
        <w:rPr>
          <w:sz w:val="28"/>
          <w:szCs w:val="28"/>
        </w:rPr>
        <w:tab/>
      </w:r>
      <w:r w:rsidRPr="009175F0">
        <w:rPr>
          <w:sz w:val="28"/>
          <w:szCs w:val="28"/>
        </w:rPr>
        <w:tab/>
      </w:r>
      <w:r w:rsidRPr="009175F0">
        <w:rPr>
          <w:b/>
          <w:sz w:val="28"/>
          <w:szCs w:val="28"/>
        </w:rPr>
        <w:t xml:space="preserve">                                </w:t>
      </w:r>
      <w:r w:rsidR="007B34AB" w:rsidRPr="009175F0">
        <w:rPr>
          <w:b/>
          <w:sz w:val="28"/>
          <w:szCs w:val="28"/>
        </w:rPr>
        <w:t xml:space="preserve">                                                   </w:t>
      </w:r>
      <w:r w:rsidRPr="009175F0">
        <w:rPr>
          <w:b/>
          <w:sz w:val="28"/>
          <w:szCs w:val="28"/>
        </w:rPr>
        <w:t>Принимающая сторона</w:t>
      </w:r>
      <w:r w:rsidRPr="009175F0">
        <w:rPr>
          <w:b/>
        </w:rPr>
        <w:t>:</w:t>
      </w:r>
      <w:r w:rsidR="00CE7543">
        <w:rPr>
          <w:b/>
        </w:rPr>
        <w:t xml:space="preserve">     </w:t>
      </w:r>
    </w:p>
    <w:p w:rsidR="00CE7543" w:rsidRPr="00CE7543" w:rsidRDefault="00CE7543" w:rsidP="00CE7543">
      <w:pPr>
        <w:jc w:val="center"/>
      </w:pPr>
      <w:r>
        <w:rPr>
          <w:b/>
        </w:rPr>
        <w:t xml:space="preserve">                                                               </w:t>
      </w:r>
      <w:r w:rsidRPr="00CE7543">
        <w:t>Председатель ТСЖ:</w:t>
      </w:r>
    </w:p>
    <w:p w:rsidR="004E0360" w:rsidRPr="009175F0" w:rsidRDefault="004E0360" w:rsidP="004E0360">
      <w:pPr>
        <w:jc w:val="both"/>
      </w:pPr>
    </w:p>
    <w:p w:rsidR="00871AB4" w:rsidRPr="009175F0" w:rsidRDefault="003916AA" w:rsidP="004E0360">
      <w:pPr>
        <w:jc w:val="both"/>
      </w:pPr>
      <w:r w:rsidRPr="009175F0">
        <w:t>_______________________</w:t>
      </w:r>
      <w:r w:rsidR="00F33F68" w:rsidRPr="009175F0">
        <w:t>__</w:t>
      </w:r>
      <w:r w:rsidRPr="009175F0">
        <w:t xml:space="preserve">__ /____________________/                                               </w:t>
      </w:r>
      <w:r w:rsidR="00F33F68" w:rsidRPr="009175F0">
        <w:t>_________________________________ /___________________/</w:t>
      </w:r>
      <w:r w:rsidRPr="009175F0">
        <w:t xml:space="preserve"> </w:t>
      </w:r>
    </w:p>
    <w:p w:rsidR="00F33F68" w:rsidRDefault="00F33F68" w:rsidP="004E0360">
      <w:pPr>
        <w:jc w:val="both"/>
      </w:pPr>
      <w:r w:rsidRPr="009175F0">
        <w:t>м.п.                                                                                                                                                       м.п.</w:t>
      </w:r>
    </w:p>
    <w:p w:rsidR="00CE7543" w:rsidRPr="009175F0" w:rsidRDefault="00CE7543" w:rsidP="00CE7543">
      <w:pPr>
        <w:jc w:val="center"/>
      </w:pPr>
      <w:r>
        <w:t xml:space="preserve">                                                             Члены правления:</w:t>
      </w:r>
    </w:p>
    <w:p w:rsidR="00CE7543" w:rsidRPr="009175F0" w:rsidRDefault="00CE7543" w:rsidP="00CE7543">
      <w:pPr>
        <w:jc w:val="right"/>
      </w:pPr>
      <w:r w:rsidRPr="009175F0">
        <w:t>_________________________________ /___________________/</w:t>
      </w:r>
    </w:p>
    <w:p w:rsidR="00CE7543" w:rsidRPr="009175F0" w:rsidRDefault="00CE7543" w:rsidP="00CE7543">
      <w:pPr>
        <w:jc w:val="right"/>
      </w:pPr>
      <w:r w:rsidRPr="009175F0">
        <w:t>_________________________________ /___________________/</w:t>
      </w:r>
    </w:p>
    <w:p w:rsidR="00CE7543" w:rsidRPr="009175F0" w:rsidRDefault="00CE7543" w:rsidP="00CE7543">
      <w:pPr>
        <w:jc w:val="right"/>
      </w:pPr>
      <w:r w:rsidRPr="009175F0">
        <w:lastRenderedPageBreak/>
        <w:t>_________________________________ /___________________/</w:t>
      </w:r>
    </w:p>
    <w:p w:rsidR="00CE7543" w:rsidRPr="009175F0" w:rsidRDefault="00CE7543" w:rsidP="00CE7543">
      <w:pPr>
        <w:jc w:val="right"/>
      </w:pPr>
      <w:r w:rsidRPr="009175F0">
        <w:t>_________________________________ /___________________/</w:t>
      </w:r>
    </w:p>
    <w:p w:rsidR="00CE7543" w:rsidRPr="009175F0" w:rsidRDefault="00CE7543" w:rsidP="00CE7543">
      <w:pPr>
        <w:jc w:val="right"/>
      </w:pPr>
      <w:r w:rsidRPr="009175F0">
        <w:t>_________________________________ /___________________/</w:t>
      </w:r>
    </w:p>
    <w:p w:rsidR="00CE7543" w:rsidRPr="009175F0" w:rsidRDefault="00CE7543" w:rsidP="00CE7543">
      <w:pPr>
        <w:jc w:val="right"/>
      </w:pPr>
      <w:r w:rsidRPr="009175F0">
        <w:t>_________________________________ /___________________/</w:t>
      </w:r>
    </w:p>
    <w:p w:rsidR="00871AB4" w:rsidRDefault="00871AB4" w:rsidP="004E0360">
      <w:pPr>
        <w:jc w:val="center"/>
      </w:pPr>
    </w:p>
    <w:p w:rsidR="005C478E" w:rsidRDefault="005C478E" w:rsidP="004E0360">
      <w:pPr>
        <w:jc w:val="center"/>
      </w:pPr>
    </w:p>
    <w:p w:rsidR="005C478E" w:rsidRDefault="005C478E" w:rsidP="004E0360">
      <w:pPr>
        <w:jc w:val="center"/>
      </w:pPr>
    </w:p>
    <w:p w:rsidR="005C478E" w:rsidRDefault="005C478E" w:rsidP="004E0360">
      <w:pPr>
        <w:jc w:val="center"/>
      </w:pPr>
    </w:p>
    <w:p w:rsidR="005C478E" w:rsidRPr="00BF5912" w:rsidRDefault="005C478E" w:rsidP="005C478E">
      <w:pPr>
        <w:pStyle w:val="21"/>
        <w:shd w:val="clear" w:color="auto" w:fill="auto"/>
        <w:tabs>
          <w:tab w:val="left" w:pos="212"/>
        </w:tabs>
        <w:spacing w:line="271" w:lineRule="exact"/>
        <w:jc w:val="left"/>
        <w:rPr>
          <w:sz w:val="22"/>
          <w:szCs w:val="22"/>
        </w:rPr>
      </w:pPr>
    </w:p>
    <w:p w:rsidR="005C478E" w:rsidRPr="009175F0" w:rsidRDefault="005C478E" w:rsidP="005C478E"/>
    <w:sectPr w:rsidR="005C478E" w:rsidRPr="009175F0" w:rsidSect="00733D44">
      <w:headerReference w:type="default" r:id="rId8"/>
      <w:footerReference w:type="default" r:id="rId9"/>
      <w:pgSz w:w="16840" w:h="11907" w:orient="landscape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E7" w:rsidRDefault="00184BE7" w:rsidP="00733D44">
      <w:r>
        <w:separator/>
      </w:r>
    </w:p>
  </w:endnote>
  <w:endnote w:type="continuationSeparator" w:id="0">
    <w:p w:rsidR="00184BE7" w:rsidRDefault="00184BE7" w:rsidP="0073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44" w:rsidRDefault="00733D44" w:rsidP="00733D44">
    <w:pPr>
      <w:pStyle w:val="a8"/>
      <w:jc w:val="center"/>
    </w:pPr>
    <w:r>
      <w:t xml:space="preserve">Страница </w:t>
    </w:r>
    <w:fldSimple w:instr=" PAGE   \* MERGEFORMAT ">
      <w:r w:rsidR="009604FE">
        <w:rPr>
          <w:noProof/>
        </w:rPr>
        <w:t>6</w:t>
      </w:r>
    </w:fldSimple>
    <w:r>
      <w:t xml:space="preserve"> из </w:t>
    </w:r>
    <w:r w:rsidR="00170F09">
      <w:t>8</w:t>
    </w:r>
  </w:p>
  <w:p w:rsidR="00733D44" w:rsidRDefault="00733D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E7" w:rsidRDefault="00184BE7" w:rsidP="00733D44">
      <w:r>
        <w:separator/>
      </w:r>
    </w:p>
  </w:footnote>
  <w:footnote w:type="continuationSeparator" w:id="0">
    <w:p w:rsidR="00184BE7" w:rsidRDefault="00184BE7" w:rsidP="0073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44" w:rsidRDefault="00920188">
    <w:pPr>
      <w:pStyle w:val="a6"/>
    </w:pPr>
    <w:r>
      <w:rPr>
        <w:noProof/>
        <w:lang w:eastAsia="zh-TW"/>
      </w:rPr>
      <w:pict>
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<v:textbox style="mso-next-textbox:#_x0000_s2049">
            <w:txbxContent>
              <w:p w:rsidR="00733D44" w:rsidRDefault="00733D44">
                <w:pPr>
                  <w:jc w:val="center"/>
                  <w:rPr>
                    <w:rFonts w:asciiTheme="majorHAnsi" w:hAnsiTheme="majorHAnsi"/>
                    <w:sz w:val="72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243"/>
    <w:multiLevelType w:val="hybridMultilevel"/>
    <w:tmpl w:val="65C6CBC4"/>
    <w:lvl w:ilvl="0" w:tplc="42368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B01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6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CB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D0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60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E5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85BE0"/>
    <w:multiLevelType w:val="multilevel"/>
    <w:tmpl w:val="1C2E7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1FD"/>
    <w:rsid w:val="000018FA"/>
    <w:rsid w:val="00012DD6"/>
    <w:rsid w:val="000757A8"/>
    <w:rsid w:val="00114B64"/>
    <w:rsid w:val="001368DD"/>
    <w:rsid w:val="00154E10"/>
    <w:rsid w:val="00170F09"/>
    <w:rsid w:val="00184BE7"/>
    <w:rsid w:val="001D6EE7"/>
    <w:rsid w:val="001E269A"/>
    <w:rsid w:val="001E7472"/>
    <w:rsid w:val="00204E59"/>
    <w:rsid w:val="002271FD"/>
    <w:rsid w:val="00251858"/>
    <w:rsid w:val="00251F21"/>
    <w:rsid w:val="0028666B"/>
    <w:rsid w:val="0029534B"/>
    <w:rsid w:val="002C248D"/>
    <w:rsid w:val="002C7F21"/>
    <w:rsid w:val="00323CB6"/>
    <w:rsid w:val="003373FF"/>
    <w:rsid w:val="00342730"/>
    <w:rsid w:val="003629BD"/>
    <w:rsid w:val="003916AA"/>
    <w:rsid w:val="003A7E81"/>
    <w:rsid w:val="0041473C"/>
    <w:rsid w:val="00445979"/>
    <w:rsid w:val="00477F73"/>
    <w:rsid w:val="004E0360"/>
    <w:rsid w:val="00511077"/>
    <w:rsid w:val="00593C2D"/>
    <w:rsid w:val="005C478E"/>
    <w:rsid w:val="005D1471"/>
    <w:rsid w:val="00620B21"/>
    <w:rsid w:val="006768E3"/>
    <w:rsid w:val="00682BF6"/>
    <w:rsid w:val="0069321A"/>
    <w:rsid w:val="006C78D1"/>
    <w:rsid w:val="00714AE9"/>
    <w:rsid w:val="00727E72"/>
    <w:rsid w:val="00733D44"/>
    <w:rsid w:val="00737E84"/>
    <w:rsid w:val="007961DB"/>
    <w:rsid w:val="007A74E0"/>
    <w:rsid w:val="007B34AB"/>
    <w:rsid w:val="007B5FBC"/>
    <w:rsid w:val="007C0967"/>
    <w:rsid w:val="007D2B12"/>
    <w:rsid w:val="00815FC7"/>
    <w:rsid w:val="008452CD"/>
    <w:rsid w:val="00846EF5"/>
    <w:rsid w:val="00850C50"/>
    <w:rsid w:val="00854CD5"/>
    <w:rsid w:val="00871AB4"/>
    <w:rsid w:val="00883B3E"/>
    <w:rsid w:val="00883D8E"/>
    <w:rsid w:val="0088433D"/>
    <w:rsid w:val="00886AF0"/>
    <w:rsid w:val="008E25BD"/>
    <w:rsid w:val="008E62A5"/>
    <w:rsid w:val="00900600"/>
    <w:rsid w:val="009175F0"/>
    <w:rsid w:val="00920188"/>
    <w:rsid w:val="00951C83"/>
    <w:rsid w:val="00956762"/>
    <w:rsid w:val="009604FE"/>
    <w:rsid w:val="0096120F"/>
    <w:rsid w:val="00971004"/>
    <w:rsid w:val="00987CC5"/>
    <w:rsid w:val="00991F5D"/>
    <w:rsid w:val="00994489"/>
    <w:rsid w:val="009A1C96"/>
    <w:rsid w:val="009D7530"/>
    <w:rsid w:val="009E1A6B"/>
    <w:rsid w:val="009E7C73"/>
    <w:rsid w:val="00A3567C"/>
    <w:rsid w:val="00A555E4"/>
    <w:rsid w:val="00A74859"/>
    <w:rsid w:val="00A9592A"/>
    <w:rsid w:val="00AB22D0"/>
    <w:rsid w:val="00AD1AFD"/>
    <w:rsid w:val="00B0628E"/>
    <w:rsid w:val="00B27A7E"/>
    <w:rsid w:val="00B32D3C"/>
    <w:rsid w:val="00B41BA9"/>
    <w:rsid w:val="00B5171A"/>
    <w:rsid w:val="00BA3C93"/>
    <w:rsid w:val="00BD2130"/>
    <w:rsid w:val="00C6305C"/>
    <w:rsid w:val="00C67EC9"/>
    <w:rsid w:val="00C96E9A"/>
    <w:rsid w:val="00CD1782"/>
    <w:rsid w:val="00CD4586"/>
    <w:rsid w:val="00CE06B3"/>
    <w:rsid w:val="00CE7543"/>
    <w:rsid w:val="00D21B0A"/>
    <w:rsid w:val="00D41953"/>
    <w:rsid w:val="00D56DED"/>
    <w:rsid w:val="00DA2BA9"/>
    <w:rsid w:val="00DA7987"/>
    <w:rsid w:val="00DB72F9"/>
    <w:rsid w:val="00E02B2F"/>
    <w:rsid w:val="00E0358D"/>
    <w:rsid w:val="00E0629A"/>
    <w:rsid w:val="00E62D2A"/>
    <w:rsid w:val="00EB6619"/>
    <w:rsid w:val="00ED7D8E"/>
    <w:rsid w:val="00EF5F05"/>
    <w:rsid w:val="00F01BFB"/>
    <w:rsid w:val="00F15914"/>
    <w:rsid w:val="00F30EA4"/>
    <w:rsid w:val="00F3204F"/>
    <w:rsid w:val="00F33F68"/>
    <w:rsid w:val="00FC4D5B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BFB"/>
    <w:rPr>
      <w:sz w:val="24"/>
      <w:szCs w:val="24"/>
    </w:rPr>
  </w:style>
  <w:style w:type="paragraph" w:styleId="1">
    <w:name w:val="heading 1"/>
    <w:basedOn w:val="a"/>
    <w:next w:val="a"/>
    <w:qFormat/>
    <w:rsid w:val="00F01BF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1BF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BFB"/>
    <w:pPr>
      <w:keepNext/>
      <w:jc w:val="both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1BFB"/>
    <w:pPr>
      <w:jc w:val="center"/>
    </w:pPr>
    <w:rPr>
      <w:b/>
      <w:sz w:val="28"/>
    </w:rPr>
  </w:style>
  <w:style w:type="paragraph" w:styleId="a4">
    <w:name w:val="caption"/>
    <w:basedOn w:val="a"/>
    <w:qFormat/>
    <w:rsid w:val="00F01BFB"/>
    <w:pPr>
      <w:jc w:val="center"/>
    </w:pPr>
    <w:rPr>
      <w:b/>
      <w:sz w:val="28"/>
    </w:rPr>
  </w:style>
  <w:style w:type="paragraph" w:customStyle="1" w:styleId="ConsNormal">
    <w:name w:val="ConsNormal"/>
    <w:rsid w:val="00362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7A74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4E0"/>
    <w:pPr>
      <w:widowControl w:val="0"/>
      <w:shd w:val="clear" w:color="auto" w:fill="FFFFFF"/>
      <w:spacing w:line="269" w:lineRule="exact"/>
      <w:jc w:val="right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1E269A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rsid w:val="0073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D44"/>
    <w:rPr>
      <w:sz w:val="24"/>
      <w:szCs w:val="24"/>
    </w:rPr>
  </w:style>
  <w:style w:type="paragraph" w:styleId="a8">
    <w:name w:val="footer"/>
    <w:basedOn w:val="a"/>
    <w:link w:val="a9"/>
    <w:uiPriority w:val="99"/>
    <w:rsid w:val="0073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D44"/>
    <w:rPr>
      <w:sz w:val="24"/>
      <w:szCs w:val="24"/>
    </w:rPr>
  </w:style>
  <w:style w:type="paragraph" w:styleId="aa">
    <w:name w:val="Balloon Text"/>
    <w:basedOn w:val="a"/>
    <w:link w:val="ab"/>
    <w:rsid w:val="00733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3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1296-369E-4F52-9599-094E6BF2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АКТОВ</vt:lpstr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АКТОВ</dc:title>
  <dc:creator>*********</dc:creator>
  <cp:lastModifiedBy>ZamDirector</cp:lastModifiedBy>
  <cp:revision>9</cp:revision>
  <cp:lastPrinted>2006-09-29T04:52:00Z</cp:lastPrinted>
  <dcterms:created xsi:type="dcterms:W3CDTF">2016-08-25T11:10:00Z</dcterms:created>
  <dcterms:modified xsi:type="dcterms:W3CDTF">2016-08-26T06:26:00Z</dcterms:modified>
</cp:coreProperties>
</file>